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4953" w14:textId="5CF7C53D" w:rsidR="0077500A" w:rsidRDefault="00561B81" w:rsidP="00DE185B">
      <w:pPr>
        <w:pStyle w:val="Corps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 </w:t>
      </w:r>
      <w:r w:rsidR="00FF5E36" w:rsidRPr="009E7690">
        <w:rPr>
          <w:rFonts w:ascii="Arial" w:hAnsi="Arial"/>
          <w:b/>
          <w:bCs/>
          <w:sz w:val="32"/>
          <w:szCs w:val="32"/>
          <w:u w:val="single"/>
        </w:rPr>
        <w:t xml:space="preserve">Compte rendu de la réunion du Conseil Municipal </w:t>
      </w:r>
    </w:p>
    <w:p w14:paraId="4780A903" w14:textId="0FF931FE" w:rsidR="00123113" w:rsidRPr="009E7690" w:rsidRDefault="00FF5E36" w:rsidP="00DE185B">
      <w:pPr>
        <w:pStyle w:val="Corps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proofErr w:type="gramStart"/>
      <w:r w:rsidRPr="009E7690">
        <w:rPr>
          <w:rFonts w:ascii="Arial" w:hAnsi="Arial"/>
          <w:b/>
          <w:bCs/>
          <w:sz w:val="32"/>
          <w:szCs w:val="32"/>
          <w:u w:val="single"/>
        </w:rPr>
        <w:t>du</w:t>
      </w:r>
      <w:proofErr w:type="gramEnd"/>
      <w:r w:rsidRPr="009E7690">
        <w:rPr>
          <w:rFonts w:ascii="Arial" w:hAnsi="Arial"/>
          <w:b/>
          <w:bCs/>
          <w:sz w:val="32"/>
          <w:szCs w:val="32"/>
          <w:u w:val="single"/>
        </w:rPr>
        <w:t xml:space="preserve"> vendredi </w:t>
      </w:r>
      <w:r w:rsidR="001B3B1D">
        <w:rPr>
          <w:rFonts w:ascii="Arial" w:hAnsi="Arial"/>
          <w:b/>
          <w:bCs/>
          <w:sz w:val="32"/>
          <w:szCs w:val="32"/>
          <w:u w:val="single"/>
        </w:rPr>
        <w:t>5 janvier 2024</w:t>
      </w:r>
    </w:p>
    <w:p w14:paraId="16DFDFAF" w14:textId="77777777" w:rsidR="009E7690" w:rsidRDefault="009E7690" w:rsidP="00DE185B">
      <w:pPr>
        <w:pStyle w:val="Corps"/>
        <w:jc w:val="center"/>
        <w:rPr>
          <w:rFonts w:ascii="Arial" w:hAnsi="Arial"/>
          <w:sz w:val="24"/>
          <w:szCs w:val="24"/>
        </w:rPr>
      </w:pPr>
    </w:p>
    <w:p w14:paraId="1EA6D9B0" w14:textId="77777777" w:rsidR="00123113" w:rsidRDefault="00123113">
      <w:pPr>
        <w:pStyle w:val="Corps"/>
        <w:rPr>
          <w:rFonts w:ascii="Arial" w:eastAsia="Arial" w:hAnsi="Arial" w:cs="Arial"/>
          <w:sz w:val="24"/>
          <w:szCs w:val="24"/>
        </w:rPr>
      </w:pPr>
    </w:p>
    <w:p w14:paraId="01FA04BE" w14:textId="05A54D40" w:rsidR="00123113" w:rsidRDefault="00FF5E36">
      <w:pPr>
        <w:pStyle w:val="Corps"/>
        <w:rPr>
          <w:rFonts w:ascii="Arial" w:hAnsi="Arial"/>
        </w:rPr>
      </w:pPr>
      <w:r w:rsidRPr="00AB26EA">
        <w:rPr>
          <w:rFonts w:ascii="Arial" w:hAnsi="Arial"/>
          <w:u w:val="single"/>
        </w:rPr>
        <w:t>Présents</w:t>
      </w:r>
      <w:r w:rsidR="00152C82" w:rsidRPr="00AB26EA">
        <w:rPr>
          <w:rFonts w:ascii="Arial" w:hAnsi="Arial"/>
        </w:rPr>
        <w:t xml:space="preserve"> </w:t>
      </w:r>
      <w:r w:rsidRPr="00AB26EA">
        <w:rPr>
          <w:rFonts w:ascii="Arial" w:hAnsi="Arial"/>
        </w:rPr>
        <w:t xml:space="preserve">: </w:t>
      </w:r>
      <w:r w:rsidR="001B3B1D">
        <w:rPr>
          <w:rFonts w:ascii="Arial" w:hAnsi="Arial"/>
        </w:rPr>
        <w:t>Tout le conseil</w:t>
      </w:r>
    </w:p>
    <w:p w14:paraId="2E66F6A8" w14:textId="77777777" w:rsidR="001B3B1D" w:rsidRDefault="001B3B1D">
      <w:pPr>
        <w:pStyle w:val="Corps"/>
        <w:rPr>
          <w:rFonts w:ascii="Arial" w:hAnsi="Arial"/>
        </w:rPr>
      </w:pPr>
    </w:p>
    <w:p w14:paraId="15C579D0" w14:textId="48E4E075" w:rsidR="001B3B1D" w:rsidRDefault="001B3B1D">
      <w:pPr>
        <w:pStyle w:val="Corps"/>
        <w:rPr>
          <w:rFonts w:ascii="Arial" w:hAnsi="Arial"/>
          <w:b/>
          <w:bCs/>
          <w:u w:val="single"/>
        </w:rPr>
      </w:pPr>
      <w:r w:rsidRPr="00E41375">
        <w:rPr>
          <w:rFonts w:ascii="Arial" w:hAnsi="Arial"/>
          <w:b/>
          <w:bCs/>
          <w:u w:val="single"/>
        </w:rPr>
        <w:t>Travaux commission</w:t>
      </w:r>
    </w:p>
    <w:p w14:paraId="64DBF464" w14:textId="77777777" w:rsidR="005A35FE" w:rsidRPr="00E41375" w:rsidRDefault="005A35FE">
      <w:pPr>
        <w:pStyle w:val="Corps"/>
        <w:rPr>
          <w:rFonts w:ascii="Arial" w:hAnsi="Arial"/>
          <w:b/>
          <w:bCs/>
          <w:u w:val="single"/>
        </w:rPr>
      </w:pPr>
    </w:p>
    <w:p w14:paraId="4F613D82" w14:textId="6C1D31D4" w:rsidR="001B3B1D" w:rsidRDefault="001B3B1D">
      <w:pPr>
        <w:pStyle w:val="Corps"/>
        <w:rPr>
          <w:rFonts w:ascii="Arial" w:hAnsi="Arial"/>
        </w:rPr>
      </w:pPr>
      <w:r>
        <w:rPr>
          <w:rFonts w:ascii="Arial" w:hAnsi="Arial"/>
        </w:rPr>
        <w:t>Le conseil municipal valide les décisions suivantes :</w:t>
      </w:r>
    </w:p>
    <w:p w14:paraId="68790CD8" w14:textId="77777777" w:rsidR="00E41375" w:rsidRDefault="00E41375">
      <w:pPr>
        <w:pStyle w:val="Corps"/>
        <w:rPr>
          <w:rFonts w:ascii="Arial" w:hAnsi="Arial"/>
        </w:rPr>
      </w:pPr>
    </w:p>
    <w:p w14:paraId="1C567B32" w14:textId="5B0DADB5" w:rsidR="001B3B1D" w:rsidRDefault="00E41375" w:rsidP="00E41375">
      <w:pPr>
        <w:pStyle w:val="Corps"/>
        <w:rPr>
          <w:rFonts w:ascii="Arial" w:hAnsi="Arial"/>
        </w:rPr>
      </w:pPr>
      <w:r w:rsidRPr="00E41375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1B3B1D">
        <w:rPr>
          <w:rFonts w:ascii="Arial" w:hAnsi="Arial"/>
        </w:rPr>
        <w:t>Facturation de la réparation des cloches de l’église</w:t>
      </w:r>
      <w:r w:rsidR="002826ED">
        <w:rPr>
          <w:rFonts w:ascii="Arial" w:hAnsi="Arial"/>
        </w:rPr>
        <w:t>.</w:t>
      </w:r>
    </w:p>
    <w:p w14:paraId="122F5F91" w14:textId="612AD5D2" w:rsidR="001B3B1D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B3B1D">
        <w:rPr>
          <w:rFonts w:ascii="Arial" w:hAnsi="Arial"/>
        </w:rPr>
        <w:t>Devis de l’entreprise DORARD et devis de ses fournisseurs pour l’aménagement des abords de l’Espace de FROMENT, total 8 715 € TTC</w:t>
      </w:r>
      <w:r w:rsidR="002826ED">
        <w:rPr>
          <w:rFonts w:ascii="Arial" w:hAnsi="Arial"/>
        </w:rPr>
        <w:t>.</w:t>
      </w:r>
    </w:p>
    <w:p w14:paraId="0DD59D2C" w14:textId="77777777" w:rsidR="00E41375" w:rsidRDefault="00E41375" w:rsidP="00E41375">
      <w:pPr>
        <w:pStyle w:val="Corps"/>
        <w:rPr>
          <w:rFonts w:ascii="Arial" w:hAnsi="Arial"/>
        </w:rPr>
      </w:pPr>
    </w:p>
    <w:p w14:paraId="019F3328" w14:textId="77777777" w:rsidR="00E41375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B3B1D">
        <w:rPr>
          <w:rFonts w:ascii="Arial" w:hAnsi="Arial"/>
        </w:rPr>
        <w:t>Un bon d’achat à Fabien TACHON à l’occasion de la naissance de Roxane</w:t>
      </w:r>
    </w:p>
    <w:p w14:paraId="21F650D0" w14:textId="56FB4BFE" w:rsidR="001B3B1D" w:rsidRDefault="002826ED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>.</w:t>
      </w:r>
    </w:p>
    <w:p w14:paraId="6DEFDE0E" w14:textId="6B827A94" w:rsidR="001B3B1D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DB11D2">
        <w:rPr>
          <w:rFonts w:ascii="Arial" w:hAnsi="Arial"/>
        </w:rPr>
        <w:t>Les heures d’ouverture de la mairie au public :</w:t>
      </w:r>
      <w:r w:rsidR="002826ED">
        <w:rPr>
          <w:rFonts w:ascii="Arial" w:hAnsi="Arial"/>
        </w:rPr>
        <w:t xml:space="preserve"> tous les jours de 9h15 à 11h45. Accueil possible lundi mardi mercredi et jeudi, les après-midis, mais uniquement sur RDV avec l’agent en poste ce jour.</w:t>
      </w:r>
    </w:p>
    <w:p w14:paraId="13A4AAFF" w14:textId="77777777" w:rsidR="00E41375" w:rsidRDefault="00E41375" w:rsidP="00E41375">
      <w:pPr>
        <w:pStyle w:val="Corps"/>
        <w:rPr>
          <w:rFonts w:ascii="Arial" w:hAnsi="Arial"/>
        </w:rPr>
      </w:pPr>
    </w:p>
    <w:p w14:paraId="63B3E150" w14:textId="6FE98458" w:rsidR="002826ED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2826ED">
        <w:rPr>
          <w:rFonts w:ascii="Arial" w:hAnsi="Arial"/>
        </w:rPr>
        <w:t xml:space="preserve">Devis de CONFORAMA aménagé pour l’équipement des chambres du gîte </w:t>
      </w:r>
      <w:r w:rsidR="00542CB7">
        <w:rPr>
          <w:rFonts w:ascii="Arial" w:hAnsi="Arial"/>
        </w:rPr>
        <w:t>nommé Gîte du BRENASSET.</w:t>
      </w:r>
    </w:p>
    <w:p w14:paraId="60D81208" w14:textId="77777777" w:rsidR="00E41375" w:rsidRDefault="00E41375" w:rsidP="00E41375">
      <w:pPr>
        <w:pStyle w:val="Corps"/>
        <w:rPr>
          <w:rFonts w:ascii="Arial" w:hAnsi="Arial"/>
        </w:rPr>
      </w:pPr>
    </w:p>
    <w:p w14:paraId="48340866" w14:textId="5570C174" w:rsidR="00542CB7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542CB7">
        <w:rPr>
          <w:rFonts w:ascii="Arial" w:hAnsi="Arial"/>
        </w:rPr>
        <w:t>Achat d</w:t>
      </w:r>
      <w:r w:rsidR="006654C8">
        <w:rPr>
          <w:rFonts w:ascii="Arial" w:hAnsi="Arial"/>
        </w:rPr>
        <w:t>’</w:t>
      </w:r>
      <w:r w:rsidR="00542CB7">
        <w:rPr>
          <w:rFonts w:ascii="Arial" w:hAnsi="Arial"/>
        </w:rPr>
        <w:t>u</w:t>
      </w:r>
      <w:r w:rsidR="006654C8">
        <w:rPr>
          <w:rFonts w:ascii="Arial" w:hAnsi="Arial"/>
        </w:rPr>
        <w:t>n</w:t>
      </w:r>
      <w:r w:rsidR="00542CB7">
        <w:rPr>
          <w:rFonts w:ascii="Arial" w:hAnsi="Arial"/>
        </w:rPr>
        <w:t xml:space="preserve"> convertible à CONFORAMA.</w:t>
      </w:r>
    </w:p>
    <w:p w14:paraId="034F1FCD" w14:textId="77777777" w:rsidR="00E41375" w:rsidRDefault="00E41375" w:rsidP="00E41375">
      <w:pPr>
        <w:pStyle w:val="Corps"/>
        <w:rPr>
          <w:rFonts w:ascii="Arial" w:hAnsi="Arial"/>
        </w:rPr>
      </w:pPr>
    </w:p>
    <w:p w14:paraId="5FCA468C" w14:textId="3106E770" w:rsidR="00542CB7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>-</w:t>
      </w:r>
      <w:r w:rsidR="00542CB7" w:rsidRPr="00542CB7">
        <w:rPr>
          <w:rFonts w:ascii="Arial" w:hAnsi="Arial"/>
        </w:rPr>
        <w:t>Mise à disposition du gîte à la location au tarif de 70 euros la nuitée pour 4 personnes et 10 euros par personne supplémentaire</w:t>
      </w:r>
      <w:r w:rsidR="00542CB7">
        <w:rPr>
          <w:rFonts w:ascii="Arial" w:hAnsi="Arial"/>
        </w:rPr>
        <w:t xml:space="preserve"> et 490 euros la semaine.</w:t>
      </w:r>
    </w:p>
    <w:p w14:paraId="11A75D43" w14:textId="77777777" w:rsidR="00E41375" w:rsidRDefault="00E41375" w:rsidP="00E41375">
      <w:pPr>
        <w:pStyle w:val="Corps"/>
        <w:rPr>
          <w:rFonts w:ascii="Arial" w:hAnsi="Arial"/>
        </w:rPr>
      </w:pPr>
    </w:p>
    <w:p w14:paraId="74F24CAB" w14:textId="47F90778" w:rsidR="00542CB7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542CB7">
        <w:rPr>
          <w:rFonts w:ascii="Arial" w:hAnsi="Arial"/>
        </w:rPr>
        <w:t>Nouveaux tarifs fixés pour la salle des fêtes applicables en 2025 qui seront publiés mi</w:t>
      </w:r>
      <w:r w:rsidR="00265B57">
        <w:rPr>
          <w:rFonts w:ascii="Arial" w:hAnsi="Arial"/>
        </w:rPr>
        <w:t xml:space="preserve"> </w:t>
      </w:r>
      <w:r w:rsidR="00542CB7">
        <w:rPr>
          <w:rFonts w:ascii="Arial" w:hAnsi="Arial"/>
        </w:rPr>
        <w:t>2024.</w:t>
      </w:r>
    </w:p>
    <w:p w14:paraId="23895B33" w14:textId="77777777" w:rsidR="00B77B63" w:rsidRDefault="00B77B63" w:rsidP="00E41375">
      <w:pPr>
        <w:pStyle w:val="Corps"/>
        <w:rPr>
          <w:rFonts w:ascii="Arial" w:hAnsi="Arial"/>
        </w:rPr>
      </w:pPr>
    </w:p>
    <w:p w14:paraId="18B1F6B3" w14:textId="37A0617C" w:rsidR="00265B57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>-</w:t>
      </w:r>
      <w:r w:rsidR="00265B57">
        <w:rPr>
          <w:rFonts w:ascii="Arial" w:hAnsi="Arial"/>
        </w:rPr>
        <w:t>Etablissement d’une convention à signer avec les présidents des associations concernant les mises à disposition de cette salle (nombre de personnes).</w:t>
      </w:r>
    </w:p>
    <w:p w14:paraId="23DB1716" w14:textId="77777777" w:rsidR="00E41375" w:rsidRDefault="00E41375" w:rsidP="00E41375">
      <w:pPr>
        <w:pStyle w:val="Corps"/>
        <w:rPr>
          <w:rFonts w:ascii="Arial" w:hAnsi="Arial"/>
        </w:rPr>
      </w:pPr>
    </w:p>
    <w:p w14:paraId="65575F3F" w14:textId="31140D66" w:rsidR="00E41375" w:rsidRDefault="00E41375" w:rsidP="00E41375">
      <w:pPr>
        <w:pStyle w:val="Corps"/>
        <w:rPr>
          <w:rFonts w:ascii="Arial" w:hAnsi="Arial"/>
        </w:rPr>
      </w:pPr>
      <w:r w:rsidRPr="00E41375">
        <w:rPr>
          <w:rFonts w:ascii="Arial" w:hAnsi="Arial"/>
        </w:rPr>
        <w:t>-</w:t>
      </w:r>
      <w:r>
        <w:rPr>
          <w:rFonts w:ascii="Arial" w:hAnsi="Arial"/>
        </w:rPr>
        <w:t xml:space="preserve"> Tarifs des concessions cimetière applicables dès février 2024 : </w:t>
      </w:r>
    </w:p>
    <w:p w14:paraId="1E4944F4" w14:textId="2AEAEBA1" w:rsidR="00BF14E6" w:rsidRDefault="00E41375" w:rsidP="00E41375">
      <w:pPr>
        <w:pStyle w:val="Corps"/>
        <w:ind w:firstLine="720"/>
        <w:rPr>
          <w:rFonts w:ascii="Arial" w:hAnsi="Arial"/>
        </w:rPr>
      </w:pPr>
      <w:r>
        <w:rPr>
          <w:rFonts w:ascii="Arial" w:hAnsi="Arial"/>
        </w:rPr>
        <w:t>Concession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100 € le m2</w:t>
      </w:r>
    </w:p>
    <w:p w14:paraId="1CE5E252" w14:textId="7A3CD914" w:rsidR="00E41375" w:rsidRDefault="00E41375" w:rsidP="00E41375">
      <w:pPr>
        <w:pStyle w:val="Corps"/>
        <w:ind w:firstLine="720"/>
        <w:rPr>
          <w:rFonts w:ascii="Arial" w:hAnsi="Arial"/>
        </w:rPr>
      </w:pPr>
      <w:r>
        <w:rPr>
          <w:rFonts w:ascii="Arial" w:hAnsi="Arial"/>
        </w:rPr>
        <w:t xml:space="preserve">Colombarium : </w:t>
      </w:r>
      <w:r>
        <w:rPr>
          <w:rFonts w:ascii="Arial" w:hAnsi="Arial"/>
        </w:rPr>
        <w:tab/>
        <w:t>15 ans</w:t>
      </w:r>
      <w:r>
        <w:rPr>
          <w:rFonts w:ascii="Arial" w:hAnsi="Arial"/>
        </w:rPr>
        <w:tab/>
        <w:t>: 250.00 €</w:t>
      </w:r>
    </w:p>
    <w:p w14:paraId="1D5C2A6A" w14:textId="7CBE376A" w:rsidR="00E41375" w:rsidRDefault="00E41375" w:rsidP="00E41375">
      <w:pPr>
        <w:pStyle w:val="Corps"/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30 ans</w:t>
      </w:r>
      <w:r>
        <w:rPr>
          <w:rFonts w:ascii="Arial" w:hAnsi="Arial"/>
        </w:rPr>
        <w:tab/>
        <w:t>: 400.00 €</w:t>
      </w:r>
    </w:p>
    <w:p w14:paraId="6BEBF94E" w14:textId="6BDB0BF1" w:rsidR="00E41375" w:rsidRDefault="00E41375" w:rsidP="00E41375">
      <w:pPr>
        <w:pStyle w:val="Corps"/>
        <w:rPr>
          <w:rFonts w:ascii="Arial" w:hAnsi="Arial"/>
        </w:rPr>
      </w:pPr>
      <w:r>
        <w:rPr>
          <w:rFonts w:ascii="Arial" w:hAnsi="Arial"/>
        </w:rPr>
        <w:t>Dispersion des cendres au jardin du souvenir 50 €</w:t>
      </w:r>
    </w:p>
    <w:p w14:paraId="3D3DBCF0" w14:textId="77777777" w:rsidR="00E41375" w:rsidRDefault="00E41375" w:rsidP="00E41375">
      <w:pPr>
        <w:pStyle w:val="Corps"/>
        <w:rPr>
          <w:rFonts w:ascii="Arial" w:hAnsi="Arial"/>
        </w:rPr>
      </w:pPr>
    </w:p>
    <w:p w14:paraId="28EEDD63" w14:textId="3BC7DA55" w:rsidR="00E41375" w:rsidRDefault="00E41375" w:rsidP="00E41375">
      <w:pPr>
        <w:pStyle w:val="Corps"/>
        <w:rPr>
          <w:rFonts w:ascii="Arial" w:hAnsi="Arial"/>
        </w:rPr>
      </w:pPr>
      <w:r w:rsidRPr="00E41375">
        <w:rPr>
          <w:rFonts w:ascii="Arial" w:hAnsi="Arial"/>
        </w:rPr>
        <w:t>-</w:t>
      </w:r>
      <w:r>
        <w:rPr>
          <w:rFonts w:ascii="Arial" w:hAnsi="Arial"/>
        </w:rPr>
        <w:t xml:space="preserve"> Pas de travaux prévus sur le logement de l’école en 2024.</w:t>
      </w:r>
    </w:p>
    <w:p w14:paraId="7E8FACB3" w14:textId="77777777" w:rsidR="00312F43" w:rsidRDefault="00312F43" w:rsidP="00E41375">
      <w:pPr>
        <w:pStyle w:val="Corps"/>
        <w:rPr>
          <w:rFonts w:ascii="Arial" w:hAnsi="Arial"/>
        </w:rPr>
      </w:pPr>
    </w:p>
    <w:p w14:paraId="288966A9" w14:textId="14A1FC09" w:rsidR="00312F43" w:rsidRDefault="00312F43" w:rsidP="00312F43">
      <w:pPr>
        <w:pStyle w:val="Corps"/>
        <w:rPr>
          <w:rFonts w:ascii="Arial" w:hAnsi="Arial"/>
        </w:rPr>
      </w:pPr>
      <w:r w:rsidRPr="00312F43">
        <w:rPr>
          <w:rFonts w:ascii="Arial" w:hAnsi="Arial"/>
        </w:rPr>
        <w:t>-</w:t>
      </w:r>
      <w:r>
        <w:rPr>
          <w:rFonts w:ascii="Arial" w:hAnsi="Arial"/>
        </w:rPr>
        <w:t xml:space="preserve"> Le rapport de la commission locale d’évaluation des charges transférées (CLECT) est approuvé. La commune de Isserpent recevra une attribution de compensation positive de 30 050 €.</w:t>
      </w:r>
    </w:p>
    <w:p w14:paraId="524F742E" w14:textId="77777777" w:rsidR="00312F43" w:rsidRDefault="00312F43" w:rsidP="00312F43">
      <w:pPr>
        <w:pStyle w:val="Corps"/>
        <w:rPr>
          <w:rFonts w:ascii="Arial" w:hAnsi="Arial"/>
        </w:rPr>
      </w:pPr>
    </w:p>
    <w:p w14:paraId="1A26BC10" w14:textId="77777777" w:rsidR="00CD3C7E" w:rsidRDefault="00312F43" w:rsidP="00312F43">
      <w:pPr>
        <w:pStyle w:val="Corps"/>
        <w:rPr>
          <w:rFonts w:ascii="Arial" w:hAnsi="Arial"/>
        </w:rPr>
      </w:pPr>
      <w:r w:rsidRPr="00312F43">
        <w:rPr>
          <w:rFonts w:ascii="Arial" w:hAnsi="Arial"/>
        </w:rPr>
        <w:t>-</w:t>
      </w:r>
      <w:r>
        <w:rPr>
          <w:rFonts w:ascii="Arial" w:hAnsi="Arial"/>
        </w:rPr>
        <w:t xml:space="preserve"> Demande un devis pour la réalisation d’un portail sur l’entrée Espace De FROMENT</w:t>
      </w:r>
      <w:r w:rsidR="00CD3C7E">
        <w:rPr>
          <w:rFonts w:ascii="Arial" w:hAnsi="Arial"/>
        </w:rPr>
        <w:t xml:space="preserve"> côté bourg. L’entreprise Serrurerie Nouvelle sera sollicitée.</w:t>
      </w:r>
    </w:p>
    <w:p w14:paraId="122F1D2E" w14:textId="77777777" w:rsidR="00CD3C7E" w:rsidRDefault="00CD3C7E" w:rsidP="00312F43">
      <w:pPr>
        <w:pStyle w:val="Corps"/>
        <w:rPr>
          <w:rFonts w:ascii="Arial" w:hAnsi="Arial"/>
        </w:rPr>
      </w:pPr>
    </w:p>
    <w:p w14:paraId="35D57DE5" w14:textId="4559DDB5" w:rsidR="00312F43" w:rsidRDefault="00CD3C7E" w:rsidP="00CD3C7E">
      <w:pPr>
        <w:pStyle w:val="Corps"/>
        <w:rPr>
          <w:rFonts w:ascii="Arial" w:hAnsi="Arial"/>
        </w:rPr>
      </w:pPr>
      <w:r w:rsidRPr="00CD3C7E">
        <w:rPr>
          <w:rFonts w:ascii="Arial" w:hAnsi="Arial"/>
        </w:rPr>
        <w:t>-</w:t>
      </w:r>
      <w:r>
        <w:rPr>
          <w:rFonts w:ascii="Arial" w:hAnsi="Arial"/>
        </w:rPr>
        <w:t xml:space="preserve"> Demande un devis pour un raccordement ENEDIS pour le garage communal (ancien garage Magnet). </w:t>
      </w:r>
    </w:p>
    <w:p w14:paraId="3897995F" w14:textId="77777777" w:rsidR="00CD3C7E" w:rsidRDefault="00CD3C7E" w:rsidP="00312F43">
      <w:pPr>
        <w:pStyle w:val="Corps"/>
        <w:rPr>
          <w:rFonts w:ascii="Arial" w:hAnsi="Arial"/>
        </w:rPr>
      </w:pPr>
    </w:p>
    <w:p w14:paraId="4DCD01F7" w14:textId="3A4B4F03" w:rsidR="00312F43" w:rsidRDefault="00312F43" w:rsidP="00312F43">
      <w:pPr>
        <w:pStyle w:val="Corps"/>
        <w:rPr>
          <w:rFonts w:ascii="Arial" w:hAnsi="Arial"/>
        </w:rPr>
      </w:pPr>
      <w:r w:rsidRPr="00312F43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CD3C7E">
        <w:rPr>
          <w:rFonts w:ascii="Arial" w:hAnsi="Arial"/>
        </w:rPr>
        <w:t>La gestion du panneau lumineux doit être revue et nous sommes en attente d’une charte avec le département.</w:t>
      </w:r>
    </w:p>
    <w:p w14:paraId="39874AB3" w14:textId="77777777" w:rsidR="00CD3C7E" w:rsidRDefault="00CD3C7E" w:rsidP="00312F43">
      <w:pPr>
        <w:pStyle w:val="Corps"/>
        <w:rPr>
          <w:rFonts w:ascii="Arial" w:hAnsi="Arial"/>
        </w:rPr>
      </w:pPr>
    </w:p>
    <w:p w14:paraId="2F15A7E1" w14:textId="446A6D10" w:rsidR="001C5AC6" w:rsidRDefault="00CD3C7E" w:rsidP="001C5AC6">
      <w:pPr>
        <w:pStyle w:val="Corps"/>
        <w:rPr>
          <w:rFonts w:ascii="Arial" w:hAnsi="Arial"/>
        </w:rPr>
      </w:pPr>
      <w:r w:rsidRPr="00CD3C7E">
        <w:rPr>
          <w:rFonts w:ascii="Arial" w:hAnsi="Arial"/>
        </w:rPr>
        <w:t>-</w:t>
      </w:r>
      <w:r>
        <w:rPr>
          <w:rFonts w:ascii="Arial" w:hAnsi="Arial"/>
        </w:rPr>
        <w:t xml:space="preserve"> Le p</w:t>
      </w:r>
      <w:r w:rsidR="006654C8">
        <w:rPr>
          <w:rFonts w:ascii="Arial" w:hAnsi="Arial"/>
        </w:rPr>
        <w:t>o</w:t>
      </w:r>
      <w:r>
        <w:rPr>
          <w:rFonts w:ascii="Arial" w:hAnsi="Arial"/>
        </w:rPr>
        <w:t>rtage du dossier d’aménagement du four à pain pour une programmation prochaine à un financement</w:t>
      </w:r>
      <w:r w:rsidR="001C5AC6">
        <w:rPr>
          <w:rFonts w:ascii="Arial" w:hAnsi="Arial"/>
        </w:rPr>
        <w:t xml:space="preserve"> LEADER. Si ce projet n’obtient pas le financement, il est abandonné.</w:t>
      </w:r>
    </w:p>
    <w:p w14:paraId="66BCF510" w14:textId="49FB8EE7" w:rsidR="001C5AC6" w:rsidRDefault="001C5AC6" w:rsidP="001C5AC6">
      <w:pPr>
        <w:pStyle w:val="Corps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Montage financier :</w:t>
      </w:r>
      <w:r>
        <w:rPr>
          <w:rFonts w:ascii="Arial" w:hAnsi="Arial"/>
        </w:rPr>
        <w:tab/>
        <w:t xml:space="preserve">Dépenses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50 000 €</w:t>
      </w:r>
      <w:r w:rsidR="006654C8">
        <w:rPr>
          <w:rFonts w:ascii="Arial" w:hAnsi="Arial"/>
        </w:rPr>
        <w:t xml:space="preserve"> HT</w:t>
      </w:r>
    </w:p>
    <w:p w14:paraId="1332741D" w14:textId="5CAA1311" w:rsidR="001C5AC6" w:rsidRDefault="001C5AC6" w:rsidP="001C5AC6">
      <w:pPr>
        <w:pStyle w:val="Corps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Recettes Fonds LEADER (80 %)</w:t>
      </w:r>
      <w:r>
        <w:rPr>
          <w:rFonts w:ascii="Arial" w:hAnsi="Arial"/>
        </w:rPr>
        <w:tab/>
        <w:t>40 000 €</w:t>
      </w:r>
    </w:p>
    <w:p w14:paraId="37B83FDC" w14:textId="77777777" w:rsidR="001C5AC6" w:rsidRDefault="001C5AC6" w:rsidP="001C5AC6">
      <w:pPr>
        <w:pStyle w:val="Corps"/>
        <w:rPr>
          <w:rFonts w:ascii="Arial" w:hAnsi="Arial"/>
        </w:rPr>
      </w:pPr>
    </w:p>
    <w:p w14:paraId="0BCE3360" w14:textId="23C525DD" w:rsidR="001C5AC6" w:rsidRDefault="001C5AC6" w:rsidP="001C5AC6">
      <w:pPr>
        <w:pStyle w:val="Corps"/>
        <w:rPr>
          <w:rFonts w:ascii="Arial" w:hAnsi="Arial"/>
        </w:rPr>
      </w:pPr>
      <w:r w:rsidRPr="001C5AC6">
        <w:rPr>
          <w:rFonts w:ascii="Arial" w:hAnsi="Arial"/>
        </w:rPr>
        <w:t>-</w:t>
      </w:r>
      <w:r>
        <w:rPr>
          <w:rFonts w:ascii="Arial" w:hAnsi="Arial"/>
        </w:rPr>
        <w:t xml:space="preserve"> Une subvention de 250 € pour le festival des Monts de la Madeleine est reconduite pour 2024.</w:t>
      </w:r>
    </w:p>
    <w:p w14:paraId="0AAFF3EE" w14:textId="345DA633" w:rsidR="001C5AC6" w:rsidRDefault="001C5AC6" w:rsidP="001C5AC6">
      <w:pPr>
        <w:pStyle w:val="Corps"/>
        <w:rPr>
          <w:rFonts w:ascii="Arial" w:hAnsi="Arial"/>
        </w:rPr>
      </w:pPr>
      <w:r>
        <w:rPr>
          <w:rFonts w:ascii="Arial" w:hAnsi="Arial"/>
        </w:rPr>
        <w:t>- Le recensement qui débute le 18 janvier 2024 jusqu’au 17 février 2024 est assuré par Jocelyne SABOT CARMI</w:t>
      </w:r>
      <w:r>
        <w:rPr>
          <w:rFonts w:ascii="Arial" w:hAnsi="Arial" w:cs="Arial"/>
        </w:rPr>
        <w:t>É</w:t>
      </w:r>
      <w:r>
        <w:rPr>
          <w:rFonts w:ascii="Arial" w:hAnsi="Arial"/>
        </w:rPr>
        <w:t>.</w:t>
      </w:r>
    </w:p>
    <w:p w14:paraId="15257D0B" w14:textId="77777777" w:rsidR="001C5AC6" w:rsidRDefault="001C5AC6" w:rsidP="001C5AC6">
      <w:pPr>
        <w:pStyle w:val="Corps"/>
        <w:rPr>
          <w:rFonts w:ascii="Arial" w:hAnsi="Arial"/>
        </w:rPr>
      </w:pPr>
    </w:p>
    <w:p w14:paraId="1AE491E6" w14:textId="65C46D17" w:rsidR="001C5AC6" w:rsidRDefault="001C5AC6" w:rsidP="001C5AC6">
      <w:pPr>
        <w:pStyle w:val="Corps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Des travaux d’étude et de maitrise énergétique sont au programme 2024</w:t>
      </w:r>
      <w:r w:rsidR="00B77B63">
        <w:rPr>
          <w:rFonts w:ascii="Arial" w:hAnsi="Arial"/>
        </w:rPr>
        <w:t>.</w:t>
      </w:r>
    </w:p>
    <w:p w14:paraId="6C47F065" w14:textId="77777777" w:rsidR="00E41375" w:rsidRDefault="00E41375" w:rsidP="00E41375">
      <w:pPr>
        <w:pStyle w:val="Corps"/>
        <w:ind w:firstLine="720"/>
        <w:rPr>
          <w:rFonts w:ascii="Arial" w:hAnsi="Arial"/>
        </w:rPr>
      </w:pPr>
    </w:p>
    <w:p w14:paraId="62A51437" w14:textId="77777777" w:rsidR="00E41375" w:rsidRDefault="00E41375" w:rsidP="00E41375">
      <w:pPr>
        <w:pStyle w:val="Corps"/>
        <w:ind w:firstLine="720"/>
        <w:rPr>
          <w:rFonts w:ascii="Arial" w:hAnsi="Arial"/>
        </w:rPr>
      </w:pPr>
    </w:p>
    <w:p w14:paraId="54104868" w14:textId="77777777" w:rsidR="00E41375" w:rsidRDefault="00E41375" w:rsidP="00E41375">
      <w:pPr>
        <w:pStyle w:val="Corps"/>
        <w:ind w:firstLine="720"/>
        <w:rPr>
          <w:rFonts w:ascii="Arial" w:hAnsi="Arial"/>
        </w:rPr>
      </w:pPr>
    </w:p>
    <w:p w14:paraId="61EB43F7" w14:textId="77777777" w:rsidR="00E41375" w:rsidRDefault="00E41375" w:rsidP="00E41375">
      <w:pPr>
        <w:pStyle w:val="Corps"/>
        <w:ind w:firstLine="720"/>
        <w:rPr>
          <w:rFonts w:ascii="Arial" w:hAnsi="Arial"/>
        </w:rPr>
      </w:pPr>
    </w:p>
    <w:p w14:paraId="1AD9D438" w14:textId="77777777" w:rsidR="00E41375" w:rsidRPr="00E41375" w:rsidRDefault="00E41375" w:rsidP="00E41375">
      <w:pPr>
        <w:pStyle w:val="Corps"/>
        <w:ind w:firstLine="720"/>
        <w:rPr>
          <w:rFonts w:ascii="Arial" w:hAnsi="Arial"/>
        </w:rPr>
      </w:pPr>
    </w:p>
    <w:p w14:paraId="73BCE580" w14:textId="77777777" w:rsidR="0003595C" w:rsidRDefault="0003595C" w:rsidP="00AB26EA">
      <w:pPr>
        <w:pStyle w:val="Corps"/>
        <w:rPr>
          <w:rFonts w:ascii="Arial" w:hAnsi="Arial"/>
        </w:rPr>
      </w:pPr>
    </w:p>
    <w:p w14:paraId="5E11383F" w14:textId="77777777" w:rsidR="00707685" w:rsidRDefault="00707685" w:rsidP="00AB26EA">
      <w:pPr>
        <w:pStyle w:val="Corps"/>
        <w:rPr>
          <w:rFonts w:ascii="Arial" w:hAnsi="Arial"/>
          <w:iCs/>
        </w:rPr>
      </w:pPr>
    </w:p>
    <w:p w14:paraId="7A3A4626" w14:textId="17B491A4" w:rsidR="002E5F76" w:rsidRDefault="002E5F76" w:rsidP="00AB26EA">
      <w:pPr>
        <w:pStyle w:val="Corps"/>
        <w:rPr>
          <w:rFonts w:ascii="Arial" w:hAnsi="Arial"/>
          <w:iCs/>
        </w:rPr>
      </w:pPr>
      <w:r>
        <w:rPr>
          <w:rFonts w:ascii="Arial" w:hAnsi="Arial"/>
          <w:iCs/>
        </w:rPr>
        <w:t xml:space="preserve"> </w:t>
      </w:r>
    </w:p>
    <w:p w14:paraId="08EA0B88" w14:textId="77777777" w:rsidR="00AB26EA" w:rsidRDefault="00AB26EA" w:rsidP="00AB26EA">
      <w:pPr>
        <w:pStyle w:val="Corps"/>
        <w:rPr>
          <w:rFonts w:ascii="Arial" w:hAnsi="Arial"/>
          <w:sz w:val="24"/>
          <w:szCs w:val="24"/>
        </w:rPr>
      </w:pPr>
    </w:p>
    <w:sectPr w:rsidR="00AB26EA" w:rsidSect="00670DA9">
      <w:headerReference w:type="default" r:id="rId8"/>
      <w:footerReference w:type="default" r:id="rId9"/>
      <w:pgSz w:w="11906" w:h="16838"/>
      <w:pgMar w:top="142" w:right="1134" w:bottom="142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EA34" w14:textId="77777777" w:rsidR="00670DA9" w:rsidRDefault="00670DA9">
      <w:r>
        <w:separator/>
      </w:r>
    </w:p>
  </w:endnote>
  <w:endnote w:type="continuationSeparator" w:id="0">
    <w:p w14:paraId="1D7AD7F5" w14:textId="77777777" w:rsidR="00670DA9" w:rsidRDefault="006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1538" w14:textId="77777777" w:rsidR="00123113" w:rsidRDefault="00123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1102" w14:textId="77777777" w:rsidR="00670DA9" w:rsidRDefault="00670DA9">
      <w:r>
        <w:separator/>
      </w:r>
    </w:p>
  </w:footnote>
  <w:footnote w:type="continuationSeparator" w:id="0">
    <w:p w14:paraId="41004354" w14:textId="77777777" w:rsidR="00670DA9" w:rsidRDefault="0067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5741" w14:textId="77777777" w:rsidR="00123113" w:rsidRDefault="00123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451"/>
    <w:multiLevelType w:val="hybridMultilevel"/>
    <w:tmpl w:val="46EE984E"/>
    <w:lvl w:ilvl="0" w:tplc="1650795C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9D9"/>
    <w:multiLevelType w:val="hybridMultilevel"/>
    <w:tmpl w:val="E8963FB8"/>
    <w:lvl w:ilvl="0" w:tplc="8684F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84F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82E"/>
    <w:multiLevelType w:val="hybridMultilevel"/>
    <w:tmpl w:val="08109EDE"/>
    <w:lvl w:ilvl="0" w:tplc="FA541FCA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470D"/>
    <w:multiLevelType w:val="hybridMultilevel"/>
    <w:tmpl w:val="32EAC482"/>
    <w:lvl w:ilvl="0" w:tplc="F01E390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83BB4"/>
    <w:multiLevelType w:val="hybridMultilevel"/>
    <w:tmpl w:val="90CA3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FC8F4AE">
      <w:numFmt w:val="bullet"/>
      <w:lvlText w:val="-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6171"/>
    <w:multiLevelType w:val="hybridMultilevel"/>
    <w:tmpl w:val="06600C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427B"/>
    <w:multiLevelType w:val="hybridMultilevel"/>
    <w:tmpl w:val="FAB20D96"/>
    <w:lvl w:ilvl="0" w:tplc="2C3ECCE4">
      <w:start w:val="98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264DF"/>
    <w:multiLevelType w:val="hybridMultilevel"/>
    <w:tmpl w:val="769223D0"/>
    <w:numStyleLink w:val="Nombres"/>
  </w:abstractNum>
  <w:abstractNum w:abstractNumId="8" w15:restartNumberingAfterBreak="0">
    <w:nsid w:val="29AA17A2"/>
    <w:multiLevelType w:val="hybridMultilevel"/>
    <w:tmpl w:val="3C40B3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FC8F4AE">
      <w:numFmt w:val="bullet"/>
      <w:lvlText w:val="-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140B"/>
    <w:multiLevelType w:val="hybridMultilevel"/>
    <w:tmpl w:val="817AC89A"/>
    <w:lvl w:ilvl="0" w:tplc="F286C9CE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612D"/>
    <w:multiLevelType w:val="hybridMultilevel"/>
    <w:tmpl w:val="769223D0"/>
    <w:styleLink w:val="Nombres"/>
    <w:lvl w:ilvl="0" w:tplc="5AF4C76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D6783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8D62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EC4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0C78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44C7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2A95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122DF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030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5A77DC1"/>
    <w:multiLevelType w:val="hybridMultilevel"/>
    <w:tmpl w:val="AD564494"/>
    <w:lvl w:ilvl="0" w:tplc="314224BC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6F5B"/>
    <w:multiLevelType w:val="hybridMultilevel"/>
    <w:tmpl w:val="E5C8E7DC"/>
    <w:lvl w:ilvl="0" w:tplc="182E0756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9577B"/>
    <w:multiLevelType w:val="hybridMultilevel"/>
    <w:tmpl w:val="45BCCD5C"/>
    <w:lvl w:ilvl="0" w:tplc="435CA8B2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91A37"/>
    <w:multiLevelType w:val="hybridMultilevel"/>
    <w:tmpl w:val="75328A6E"/>
    <w:lvl w:ilvl="0" w:tplc="53041030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C09A2"/>
    <w:multiLevelType w:val="hybridMultilevel"/>
    <w:tmpl w:val="F3267FE2"/>
    <w:lvl w:ilvl="0" w:tplc="CEA4F086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D4843"/>
    <w:multiLevelType w:val="hybridMultilevel"/>
    <w:tmpl w:val="DC60DDA6"/>
    <w:styleLink w:val="Tiret"/>
    <w:lvl w:ilvl="0" w:tplc="E872F22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D5C6A65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AE4293C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784430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686F2D2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E7F8CCE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32E9FF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6BE6EE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9B4B81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7" w15:restartNumberingAfterBreak="0">
    <w:nsid w:val="575F1B4C"/>
    <w:multiLevelType w:val="hybridMultilevel"/>
    <w:tmpl w:val="DC60DDA6"/>
    <w:numStyleLink w:val="Tiret"/>
  </w:abstractNum>
  <w:abstractNum w:abstractNumId="18" w15:restartNumberingAfterBreak="0">
    <w:nsid w:val="5C491B4F"/>
    <w:multiLevelType w:val="hybridMultilevel"/>
    <w:tmpl w:val="42C27A78"/>
    <w:lvl w:ilvl="0" w:tplc="EBBAED60">
      <w:numFmt w:val="bullet"/>
      <w:lvlText w:val="-"/>
      <w:lvlJc w:val="left"/>
      <w:pPr>
        <w:ind w:left="1140" w:hanging="78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4F0E"/>
    <w:multiLevelType w:val="hybridMultilevel"/>
    <w:tmpl w:val="4DCC24D8"/>
    <w:lvl w:ilvl="0" w:tplc="1AFED5D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E48FE"/>
    <w:multiLevelType w:val="hybridMultilevel"/>
    <w:tmpl w:val="082E3E38"/>
    <w:lvl w:ilvl="0" w:tplc="3A8469B6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9709D"/>
    <w:multiLevelType w:val="hybridMultilevel"/>
    <w:tmpl w:val="0050508E"/>
    <w:lvl w:ilvl="0" w:tplc="8684F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91972"/>
    <w:multiLevelType w:val="hybridMultilevel"/>
    <w:tmpl w:val="9F2E1F0C"/>
    <w:lvl w:ilvl="0" w:tplc="B0C29DD6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A1982"/>
    <w:multiLevelType w:val="hybridMultilevel"/>
    <w:tmpl w:val="9F4E1F1C"/>
    <w:lvl w:ilvl="0" w:tplc="8684F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960443">
    <w:abstractNumId w:val="10"/>
  </w:num>
  <w:num w:numId="2" w16cid:durableId="671106722">
    <w:abstractNumId w:val="7"/>
  </w:num>
  <w:num w:numId="3" w16cid:durableId="773746309">
    <w:abstractNumId w:val="16"/>
  </w:num>
  <w:num w:numId="4" w16cid:durableId="350843335">
    <w:abstractNumId w:val="17"/>
  </w:num>
  <w:num w:numId="5" w16cid:durableId="1976833155">
    <w:abstractNumId w:val="7"/>
    <w:lvlOverride w:ilvl="0">
      <w:startOverride w:val="1"/>
      <w:lvl w:ilvl="0" w:tplc="C9A42FB8">
        <w:start w:val="1"/>
        <w:numFmt w:val="decimal"/>
        <w:lvlText w:val="(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EC195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E6DF60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42D36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C02D6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A6FA0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584512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D1CCA2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C838B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677197919">
    <w:abstractNumId w:val="17"/>
    <w:lvlOverride w:ilvl="0">
      <w:lvl w:ilvl="0" w:tplc="132AAF66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84843A28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63203CB4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2BBADC5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A58C6E70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3F12EC24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A3600A26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A0BA75F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AD2E5A0C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 w16cid:durableId="36123136">
    <w:abstractNumId w:val="4"/>
  </w:num>
  <w:num w:numId="8" w16cid:durableId="2008550779">
    <w:abstractNumId w:val="21"/>
  </w:num>
  <w:num w:numId="9" w16cid:durableId="489323902">
    <w:abstractNumId w:val="18"/>
  </w:num>
  <w:num w:numId="10" w16cid:durableId="248274285">
    <w:abstractNumId w:val="23"/>
  </w:num>
  <w:num w:numId="11" w16cid:durableId="437412293">
    <w:abstractNumId w:val="1"/>
  </w:num>
  <w:num w:numId="12" w16cid:durableId="472022964">
    <w:abstractNumId w:val="5"/>
  </w:num>
  <w:num w:numId="13" w16cid:durableId="645400927">
    <w:abstractNumId w:val="8"/>
  </w:num>
  <w:num w:numId="14" w16cid:durableId="813840684">
    <w:abstractNumId w:val="6"/>
  </w:num>
  <w:num w:numId="15" w16cid:durableId="1906644799">
    <w:abstractNumId w:val="19"/>
  </w:num>
  <w:num w:numId="16" w16cid:durableId="1733894178">
    <w:abstractNumId w:val="15"/>
  </w:num>
  <w:num w:numId="17" w16cid:durableId="817183681">
    <w:abstractNumId w:val="14"/>
  </w:num>
  <w:num w:numId="18" w16cid:durableId="382290591">
    <w:abstractNumId w:val="3"/>
  </w:num>
  <w:num w:numId="19" w16cid:durableId="1283075391">
    <w:abstractNumId w:val="2"/>
  </w:num>
  <w:num w:numId="20" w16cid:durableId="756826856">
    <w:abstractNumId w:val="9"/>
  </w:num>
  <w:num w:numId="21" w16cid:durableId="1950814286">
    <w:abstractNumId w:val="13"/>
  </w:num>
  <w:num w:numId="22" w16cid:durableId="1671591757">
    <w:abstractNumId w:val="12"/>
  </w:num>
  <w:num w:numId="23" w16cid:durableId="526529274">
    <w:abstractNumId w:val="22"/>
  </w:num>
  <w:num w:numId="24" w16cid:durableId="504593323">
    <w:abstractNumId w:val="20"/>
  </w:num>
  <w:num w:numId="25" w16cid:durableId="1832716328">
    <w:abstractNumId w:val="0"/>
  </w:num>
  <w:num w:numId="26" w16cid:durableId="487939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13"/>
    <w:rsid w:val="0003595C"/>
    <w:rsid w:val="00073464"/>
    <w:rsid w:val="0009679C"/>
    <w:rsid w:val="000A2164"/>
    <w:rsid w:val="000B1D8E"/>
    <w:rsid w:val="00123113"/>
    <w:rsid w:val="00144A71"/>
    <w:rsid w:val="00152C82"/>
    <w:rsid w:val="001720AF"/>
    <w:rsid w:val="001B3B1D"/>
    <w:rsid w:val="001C5AC6"/>
    <w:rsid w:val="00206A0A"/>
    <w:rsid w:val="00265B57"/>
    <w:rsid w:val="002826ED"/>
    <w:rsid w:val="002A674B"/>
    <w:rsid w:val="002C44F7"/>
    <w:rsid w:val="002E5F76"/>
    <w:rsid w:val="00312F43"/>
    <w:rsid w:val="00346C41"/>
    <w:rsid w:val="00353C98"/>
    <w:rsid w:val="003574FB"/>
    <w:rsid w:val="0042516F"/>
    <w:rsid w:val="0046634F"/>
    <w:rsid w:val="004741DB"/>
    <w:rsid w:val="004C7FA1"/>
    <w:rsid w:val="00503C43"/>
    <w:rsid w:val="00542CB7"/>
    <w:rsid w:val="00561B81"/>
    <w:rsid w:val="005A35FE"/>
    <w:rsid w:val="005C464E"/>
    <w:rsid w:val="006579B5"/>
    <w:rsid w:val="006654C8"/>
    <w:rsid w:val="00670DA9"/>
    <w:rsid w:val="006A1033"/>
    <w:rsid w:val="006C4F86"/>
    <w:rsid w:val="00707685"/>
    <w:rsid w:val="00724C75"/>
    <w:rsid w:val="0077500A"/>
    <w:rsid w:val="00780A2B"/>
    <w:rsid w:val="007C1D3C"/>
    <w:rsid w:val="007F6B55"/>
    <w:rsid w:val="0086680F"/>
    <w:rsid w:val="0088548F"/>
    <w:rsid w:val="008A47FB"/>
    <w:rsid w:val="0090451B"/>
    <w:rsid w:val="00931589"/>
    <w:rsid w:val="009B0914"/>
    <w:rsid w:val="009B7478"/>
    <w:rsid w:val="009D4E59"/>
    <w:rsid w:val="009E6386"/>
    <w:rsid w:val="009E7690"/>
    <w:rsid w:val="009F2970"/>
    <w:rsid w:val="009F5313"/>
    <w:rsid w:val="00A67DEB"/>
    <w:rsid w:val="00AA3792"/>
    <w:rsid w:val="00AB26EA"/>
    <w:rsid w:val="00AD4169"/>
    <w:rsid w:val="00AD54ED"/>
    <w:rsid w:val="00B03A5D"/>
    <w:rsid w:val="00B1165B"/>
    <w:rsid w:val="00B65788"/>
    <w:rsid w:val="00B7316F"/>
    <w:rsid w:val="00B74570"/>
    <w:rsid w:val="00B77B63"/>
    <w:rsid w:val="00BF14E6"/>
    <w:rsid w:val="00C04268"/>
    <w:rsid w:val="00C078DB"/>
    <w:rsid w:val="00C371C1"/>
    <w:rsid w:val="00CD3C7E"/>
    <w:rsid w:val="00CF122D"/>
    <w:rsid w:val="00D24DB6"/>
    <w:rsid w:val="00DB11D2"/>
    <w:rsid w:val="00DD3203"/>
    <w:rsid w:val="00DE0FFF"/>
    <w:rsid w:val="00DE185B"/>
    <w:rsid w:val="00DF19E5"/>
    <w:rsid w:val="00E14456"/>
    <w:rsid w:val="00E25EBE"/>
    <w:rsid w:val="00E41375"/>
    <w:rsid w:val="00E5001E"/>
    <w:rsid w:val="00E62500"/>
    <w:rsid w:val="00E62818"/>
    <w:rsid w:val="00EA1134"/>
    <w:rsid w:val="00EB1802"/>
    <w:rsid w:val="00EE5EB8"/>
    <w:rsid w:val="00F05EAE"/>
    <w:rsid w:val="00F56510"/>
    <w:rsid w:val="00F70FA7"/>
    <w:rsid w:val="00FD0DB4"/>
    <w:rsid w:val="00FE0296"/>
    <w:rsid w:val="00FE0A4C"/>
    <w:rsid w:val="00FF0482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466D"/>
  <w15:docId w15:val="{696F7F7C-E94C-4FA8-99E5-8F04712C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ombres">
    <w:name w:val="Nombres"/>
    <w:pPr>
      <w:numPr>
        <w:numId w:val="1"/>
      </w:numPr>
    </w:pPr>
  </w:style>
  <w:style w:type="character" w:customStyle="1" w:styleId="Aucun">
    <w:name w:val="Aucun"/>
    <w:rPr>
      <w:lang w:val="fr-FR"/>
    </w:rPr>
  </w:style>
  <w:style w:type="numbering" w:customStyle="1" w:styleId="Tiret">
    <w:name w:val="Tiret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14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CF11-6C94-4B41-9EB7-259DB36C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</dc:creator>
  <cp:lastModifiedBy>MAIRIE ISSERPENT</cp:lastModifiedBy>
  <cp:revision>2</cp:revision>
  <cp:lastPrinted>2024-01-11T11:01:00Z</cp:lastPrinted>
  <dcterms:created xsi:type="dcterms:W3CDTF">2024-01-12T09:10:00Z</dcterms:created>
  <dcterms:modified xsi:type="dcterms:W3CDTF">2024-01-12T09:10:00Z</dcterms:modified>
</cp:coreProperties>
</file>